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03" w:rsidRDefault="00082F03" w:rsidP="00082F03">
      <w:pPr>
        <w:ind w:left="720" w:hanging="720"/>
      </w:pPr>
      <w:r>
        <w:t xml:space="preserve">Please read through our behavior policy with your camper before camp. </w:t>
      </w:r>
    </w:p>
    <w:p w:rsidR="00082F03" w:rsidRDefault="00082F03" w:rsidP="00082F03">
      <w:pPr>
        <w:spacing w:after="0"/>
        <w:ind w:left="720" w:hanging="720"/>
      </w:pPr>
      <w:r>
        <w:t xml:space="preserve">We expect campers to act respectfully at all times when they are on our property or participating in our programs. Campers are to behave in an age appropriate, responsible manner. They should always respect the rights and dignity of others. </w:t>
      </w:r>
    </w:p>
    <w:p w:rsidR="00082F03" w:rsidRDefault="00082F03" w:rsidP="00082F03">
      <w:pPr>
        <w:spacing w:after="0"/>
        <w:ind w:left="720" w:hanging="720"/>
      </w:pPr>
      <w:r>
        <w:t xml:space="preserve">Campers should talk to a counselor or any camp staff member if they are uncomfortable with any experiences or need assistance while at camp. </w:t>
      </w:r>
    </w:p>
    <w:p w:rsidR="00122478" w:rsidRDefault="00122478" w:rsidP="00082F03">
      <w:pPr>
        <w:spacing w:after="0"/>
        <w:ind w:left="720" w:hanging="720"/>
      </w:pPr>
    </w:p>
    <w:p w:rsidR="00082F03" w:rsidRDefault="00122478" w:rsidP="00122478">
      <w:pPr>
        <w:ind w:left="720" w:hanging="720"/>
      </w:pPr>
      <w:r w:rsidRPr="00122478">
        <w:rPr>
          <w:b/>
        </w:rPr>
        <w:t>Bullying Policy</w:t>
      </w:r>
      <w:r>
        <w:t xml:space="preserve">: At ISM, bullying is inexcusable, and we have a firm policy against all types of bullying. Each camper is expected to treat all other campers with respect, and to help each other achieve the </w:t>
      </w:r>
      <w:r>
        <w:t>best</w:t>
      </w:r>
      <w:r>
        <w:t xml:space="preserve"> possible experience. If a camper has difficulty meeting this expectation, parents may be called upon to assist. </w:t>
      </w:r>
    </w:p>
    <w:p w:rsidR="00082F03" w:rsidRDefault="00082F03" w:rsidP="00082F03">
      <w:pPr>
        <w:spacing w:after="0"/>
        <w:ind w:left="720" w:hanging="720"/>
      </w:pPr>
      <w:r w:rsidRPr="00082F03">
        <w:rPr>
          <w:b/>
        </w:rPr>
        <w:t>Discipline Procedures</w:t>
      </w:r>
      <w:r>
        <w:t xml:space="preserve">: </w:t>
      </w:r>
    </w:p>
    <w:p w:rsidR="00082F03" w:rsidRDefault="00082F03" w:rsidP="00082F03">
      <w:pPr>
        <w:spacing w:after="0"/>
        <w:ind w:left="720"/>
      </w:pPr>
      <w:r>
        <w:t xml:space="preserve">When a camper does not follow the behavior guidelines, we will take the following action steps as behavior problems progress. </w:t>
      </w:r>
    </w:p>
    <w:p w:rsidR="00082F03" w:rsidRDefault="00082F03" w:rsidP="00082F03">
      <w:pPr>
        <w:spacing w:after="0"/>
        <w:ind w:left="720" w:hanging="720"/>
      </w:pPr>
    </w:p>
    <w:p w:rsidR="00082F03" w:rsidRDefault="00082F03" w:rsidP="00082F03">
      <w:pPr>
        <w:pStyle w:val="ListParagraph"/>
        <w:numPr>
          <w:ilvl w:val="0"/>
          <w:numId w:val="1"/>
        </w:numPr>
      </w:pPr>
      <w:r>
        <w:t xml:space="preserve">Staff will redirect the camper to more appropriate behavior. </w:t>
      </w:r>
    </w:p>
    <w:p w:rsidR="00082F03" w:rsidRDefault="00082F03" w:rsidP="00082F03">
      <w:pPr>
        <w:pStyle w:val="ListParagraph"/>
        <w:numPr>
          <w:ilvl w:val="0"/>
          <w:numId w:val="1"/>
        </w:numPr>
      </w:pPr>
      <w:r>
        <w:t>If inappropriate behavior continues, the camper will be reminded of behavior guidelines and camp rules, and the camper w</w:t>
      </w:r>
      <w:bookmarkStart w:id="0" w:name="_GoBack"/>
      <w:bookmarkEnd w:id="0"/>
      <w:r>
        <w:t xml:space="preserve">ill be asked to decide on action steps to correct their behavior. </w:t>
      </w:r>
    </w:p>
    <w:p w:rsidR="00082F03" w:rsidRDefault="00082F03" w:rsidP="00082F03">
      <w:pPr>
        <w:pStyle w:val="ListParagraph"/>
        <w:numPr>
          <w:ilvl w:val="0"/>
          <w:numId w:val="1"/>
        </w:numPr>
      </w:pPr>
      <w:r>
        <w:t xml:space="preserve">If a child’s behavior still does not meet expectations and is affecting the experiences of other campers, they will be referred to the camp director or assistant director. </w:t>
      </w:r>
    </w:p>
    <w:p w:rsidR="00082F03" w:rsidRDefault="00082F03" w:rsidP="00082F03">
      <w:pPr>
        <w:pStyle w:val="ListParagraph"/>
        <w:numPr>
          <w:ilvl w:val="0"/>
          <w:numId w:val="1"/>
        </w:numPr>
      </w:pPr>
      <w:r>
        <w:t xml:space="preserve">If inappropriate behavior continues, as a final action step the camper may be dismissed from camp. </w:t>
      </w:r>
    </w:p>
    <w:p w:rsidR="00082F03" w:rsidRDefault="00082F03" w:rsidP="00082F03">
      <w:pPr>
        <w:spacing w:after="0"/>
      </w:pPr>
      <w:r w:rsidRPr="00082F03">
        <w:rPr>
          <w:b/>
        </w:rPr>
        <w:t>Examples of unacceptable behavior</w:t>
      </w:r>
      <w:r>
        <w:t xml:space="preserve">: </w:t>
      </w:r>
    </w:p>
    <w:p w:rsidR="00082F03" w:rsidRDefault="00082F03" w:rsidP="00082F03">
      <w:pPr>
        <w:pStyle w:val="ListParagraph"/>
        <w:numPr>
          <w:ilvl w:val="0"/>
          <w:numId w:val="2"/>
        </w:numPr>
      </w:pPr>
      <w:r>
        <w:t>Refusing to follow behavior guidelines or camp rules</w:t>
      </w:r>
    </w:p>
    <w:p w:rsidR="00082F03" w:rsidRDefault="00082F03" w:rsidP="00082F03">
      <w:pPr>
        <w:pStyle w:val="ListParagraph"/>
        <w:numPr>
          <w:ilvl w:val="0"/>
          <w:numId w:val="2"/>
        </w:numPr>
      </w:pPr>
      <w:r>
        <w:t>Using profanity, vulgarity, or obscenity</w:t>
      </w:r>
    </w:p>
    <w:p w:rsidR="00082F03" w:rsidRDefault="00082F03" w:rsidP="00082F03">
      <w:pPr>
        <w:pStyle w:val="ListParagraph"/>
        <w:numPr>
          <w:ilvl w:val="0"/>
          <w:numId w:val="2"/>
        </w:numPr>
      </w:pPr>
      <w:r>
        <w:t>Stealing of damaging property (personal or camp property)</w:t>
      </w:r>
    </w:p>
    <w:p w:rsidR="00082F03" w:rsidRDefault="00082F03" w:rsidP="00082F03">
      <w:pPr>
        <w:pStyle w:val="ListParagraph"/>
        <w:numPr>
          <w:ilvl w:val="0"/>
          <w:numId w:val="2"/>
        </w:numPr>
      </w:pPr>
      <w:r>
        <w:t>Refusal to participate in activities or cooperate with staff</w:t>
      </w:r>
    </w:p>
    <w:p w:rsidR="00082F03" w:rsidRDefault="00082F03" w:rsidP="00082F03">
      <w:pPr>
        <w:pStyle w:val="ListParagraph"/>
        <w:numPr>
          <w:ilvl w:val="0"/>
          <w:numId w:val="2"/>
        </w:numPr>
      </w:pPr>
      <w:r>
        <w:t>Disrupting a program</w:t>
      </w:r>
    </w:p>
    <w:p w:rsidR="00082F03" w:rsidRDefault="00082F03" w:rsidP="00082F03">
      <w:pPr>
        <w:pStyle w:val="ListParagraph"/>
        <w:numPr>
          <w:ilvl w:val="0"/>
          <w:numId w:val="2"/>
        </w:numPr>
      </w:pPr>
      <w:r>
        <w:t>Leaving a program without permission</w:t>
      </w:r>
    </w:p>
    <w:p w:rsidR="00082F03" w:rsidRDefault="00082F03" w:rsidP="00082F03">
      <w:pPr>
        <w:pStyle w:val="ListParagraph"/>
        <w:numPr>
          <w:ilvl w:val="0"/>
          <w:numId w:val="2"/>
        </w:numPr>
      </w:pPr>
      <w:r>
        <w:t>Endangering the health and safety of children and/or staff</w:t>
      </w:r>
    </w:p>
    <w:p w:rsidR="00082F03" w:rsidRDefault="00082F03" w:rsidP="00082F03">
      <w:pPr>
        <w:pStyle w:val="ListParagraph"/>
        <w:numPr>
          <w:ilvl w:val="0"/>
          <w:numId w:val="2"/>
        </w:numPr>
      </w:pPr>
      <w:r>
        <w:t>Use of illicit drugs, alcohol, or tobacco or sexual conduct of any kind</w:t>
      </w:r>
    </w:p>
    <w:p w:rsidR="00082F03" w:rsidRDefault="00082F03" w:rsidP="00082F03">
      <w:pPr>
        <w:pStyle w:val="ListParagraph"/>
        <w:numPr>
          <w:ilvl w:val="0"/>
          <w:numId w:val="2"/>
        </w:numPr>
      </w:pPr>
      <w:r>
        <w:t>Teasing, making fun, or bullying of other campers or staff</w:t>
      </w:r>
    </w:p>
    <w:p w:rsidR="00082F03" w:rsidRDefault="00082F03" w:rsidP="00082F03">
      <w:pPr>
        <w:pStyle w:val="ListParagraph"/>
        <w:numPr>
          <w:ilvl w:val="0"/>
          <w:numId w:val="2"/>
        </w:numPr>
      </w:pPr>
      <w:r>
        <w:t>Fighting of any kind</w:t>
      </w:r>
    </w:p>
    <w:p w:rsidR="00082F03" w:rsidRDefault="00082F03" w:rsidP="00082F03">
      <w:r>
        <w:t xml:space="preserve">Camper fees are non-refundable if a camper is sent home of disciplinary reasons. Physical violence or bullying toward another camper or staff member will result in immediate dismissal from the camp program for the remainder of the summer. </w:t>
      </w:r>
    </w:p>
    <w:p w:rsidR="005132C9" w:rsidRDefault="005132C9"/>
    <w:sectPr w:rsidR="005132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F03" w:rsidRDefault="00082F03" w:rsidP="00082F03">
      <w:pPr>
        <w:spacing w:after="0" w:line="240" w:lineRule="auto"/>
      </w:pPr>
      <w:r>
        <w:separator/>
      </w:r>
    </w:p>
  </w:endnote>
  <w:endnote w:type="continuationSeparator" w:id="0">
    <w:p w:rsidR="00082F03" w:rsidRDefault="00082F03" w:rsidP="0008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F03" w:rsidRDefault="00082F03" w:rsidP="00082F03">
      <w:pPr>
        <w:spacing w:after="0" w:line="240" w:lineRule="auto"/>
      </w:pPr>
      <w:r>
        <w:separator/>
      </w:r>
    </w:p>
  </w:footnote>
  <w:footnote w:type="continuationSeparator" w:id="0">
    <w:p w:rsidR="00082F03" w:rsidRDefault="00082F03" w:rsidP="00082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03" w:rsidRDefault="00082F03">
    <w:pPr>
      <w:pStyle w:val="Header"/>
    </w:pPr>
    <w:r w:rsidRPr="00082F03">
      <w:rPr>
        <w:noProof/>
      </w:rPr>
      <w:drawing>
        <wp:anchor distT="0" distB="0" distL="114300" distR="114300" simplePos="0" relativeHeight="251658240" behindDoc="0" locked="0" layoutInCell="1" allowOverlap="1">
          <wp:simplePos x="0" y="0"/>
          <wp:positionH relativeFrom="column">
            <wp:posOffset>-333375</wp:posOffset>
          </wp:positionH>
          <wp:positionV relativeFrom="paragraph">
            <wp:posOffset>-162560</wp:posOffset>
          </wp:positionV>
          <wp:extent cx="1314238" cy="704850"/>
          <wp:effectExtent l="0" t="0" r="0" b="0"/>
          <wp:wrapNone/>
          <wp:docPr id="1" name="Picture 1" descr="S:\Performing Arts\Logos\ISM Logo short Versi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forming Arts\Logos\ISM Logo short Versio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238" cy="704850"/>
                  </a:xfrm>
                  <a:prstGeom prst="rect">
                    <a:avLst/>
                  </a:prstGeom>
                  <a:noFill/>
                  <a:ln>
                    <a:noFill/>
                  </a:ln>
                </pic:spPr>
              </pic:pic>
            </a:graphicData>
          </a:graphic>
        </wp:anchor>
      </w:drawing>
    </w:r>
  </w:p>
  <w:p w:rsidR="00082F03" w:rsidRDefault="00082F03">
    <w:pPr>
      <w:pStyle w:val="Header"/>
    </w:pPr>
  </w:p>
  <w:p w:rsidR="00082F03" w:rsidRPr="00082F03" w:rsidRDefault="00082F03">
    <w:pPr>
      <w:pStyle w:val="Header"/>
      <w:rPr>
        <w:b/>
        <w:sz w:val="36"/>
      </w:rPr>
    </w:pPr>
    <w:r>
      <w:tab/>
    </w:r>
    <w:r w:rsidRPr="00082F03">
      <w:rPr>
        <w:b/>
        <w:sz w:val="36"/>
      </w:rPr>
      <w:t>Discovery Summer Camp Behavior Policy</w:t>
    </w:r>
  </w:p>
  <w:p w:rsidR="00082F03" w:rsidRDefault="00082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208FF"/>
    <w:multiLevelType w:val="hybridMultilevel"/>
    <w:tmpl w:val="9A7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61E60"/>
    <w:multiLevelType w:val="hybridMultilevel"/>
    <w:tmpl w:val="92040E30"/>
    <w:lvl w:ilvl="0" w:tplc="F312B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3"/>
    <w:rsid w:val="00082F03"/>
    <w:rsid w:val="00122478"/>
    <w:rsid w:val="0051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EC9F9"/>
  <w15:chartTrackingRefBased/>
  <w15:docId w15:val="{744FB25F-2EEA-4BFC-B3B7-551CC7E4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F03"/>
    <w:pPr>
      <w:ind w:left="720"/>
      <w:contextualSpacing/>
    </w:pPr>
  </w:style>
  <w:style w:type="paragraph" w:styleId="Header">
    <w:name w:val="header"/>
    <w:basedOn w:val="Normal"/>
    <w:link w:val="HeaderChar"/>
    <w:uiPriority w:val="99"/>
    <w:unhideWhenUsed/>
    <w:rsid w:val="0008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03"/>
  </w:style>
  <w:style w:type="paragraph" w:styleId="Footer">
    <w:name w:val="footer"/>
    <w:basedOn w:val="Normal"/>
    <w:link w:val="FooterChar"/>
    <w:uiPriority w:val="99"/>
    <w:unhideWhenUsed/>
    <w:rsid w:val="0008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School of Minnesota</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Wilberg</dc:creator>
  <cp:keywords/>
  <dc:description/>
  <cp:lastModifiedBy>Ariel Wilberg</cp:lastModifiedBy>
  <cp:revision>2</cp:revision>
  <dcterms:created xsi:type="dcterms:W3CDTF">2023-06-05T18:58:00Z</dcterms:created>
  <dcterms:modified xsi:type="dcterms:W3CDTF">2023-06-05T19:04:00Z</dcterms:modified>
</cp:coreProperties>
</file>